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5EFE" w14:textId="711FC6DF" w:rsidR="00C9056B" w:rsidRPr="006A4D02" w:rsidRDefault="00000000" w:rsidP="007E37B8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6A4D02">
        <w:rPr>
          <w:rFonts w:ascii="Calibri Light" w:hAnsi="Calibri Light" w:cs="Calibri Light"/>
          <w:color w:val="000000" w:themeColor="text1"/>
          <w:lang w:val="pl-PL"/>
        </w:rPr>
        <w:br/>
        <w:t>KLAUZULA INFORMACYJNA</w:t>
      </w:r>
      <w:r w:rsidR="007E37B8" w:rsidRPr="006A4D02">
        <w:rPr>
          <w:rFonts w:ascii="Calibri Light" w:hAnsi="Calibri Light" w:cs="Calibri Light"/>
          <w:color w:val="000000" w:themeColor="text1"/>
          <w:lang w:val="pl-PL"/>
        </w:rPr>
        <w:t xml:space="preserve"> - KONTRAHENCI</w:t>
      </w:r>
    </w:p>
    <w:p w14:paraId="4A1BFD3B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2ECE9ACC" w14:textId="279B43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 xml:space="preserve">1. Administratorem Pani/Pana danych osobowych jest: Zespół Szkolno-Przedszkolny </w:t>
      </w:r>
      <w:r w:rsidR="00380F98">
        <w:rPr>
          <w:rFonts w:ascii="Calibri Light" w:hAnsi="Calibri Light" w:cs="Calibri Light"/>
          <w:lang w:val="pl-PL"/>
        </w:rPr>
        <w:t>w Świętnie</w:t>
      </w:r>
      <w:r w:rsidRPr="006A4D02">
        <w:rPr>
          <w:rFonts w:ascii="Calibri Light" w:hAnsi="Calibri Light" w:cs="Calibri Light"/>
          <w:lang w:val="pl-PL"/>
        </w:rPr>
        <w:t xml:space="preserve">, ul. </w:t>
      </w:r>
      <w:r w:rsidR="00380F98">
        <w:rPr>
          <w:rFonts w:ascii="Calibri Light" w:hAnsi="Calibri Light" w:cs="Calibri Light"/>
          <w:lang w:val="pl-PL"/>
        </w:rPr>
        <w:t>Szkolna 3</w:t>
      </w:r>
      <w:r w:rsidRPr="006A4D02">
        <w:rPr>
          <w:rFonts w:ascii="Calibri Light" w:hAnsi="Calibri Light" w:cs="Calibri Light"/>
          <w:lang w:val="pl-PL"/>
        </w:rPr>
        <w:t xml:space="preserve">, </w:t>
      </w:r>
      <w:r w:rsidR="00380F98">
        <w:rPr>
          <w:rFonts w:ascii="Calibri Light" w:hAnsi="Calibri Light" w:cs="Calibri Light"/>
          <w:lang w:val="pl-PL"/>
        </w:rPr>
        <w:t>64-224 Świętno</w:t>
      </w:r>
      <w:r w:rsidRPr="006A4D02">
        <w:rPr>
          <w:rFonts w:ascii="Calibri Light" w:hAnsi="Calibri Light" w:cs="Calibri Light"/>
          <w:lang w:val="pl-PL"/>
        </w:rPr>
        <w:t xml:space="preserve">, adres e-mail: </w:t>
      </w:r>
      <w:r w:rsidR="00380F98">
        <w:rPr>
          <w:rFonts w:ascii="Calibri Light" w:hAnsi="Calibri Light" w:cs="Calibri Light"/>
          <w:lang w:val="pl-PL"/>
        </w:rPr>
        <w:t>sp.swietno@poczta.fm</w:t>
      </w:r>
      <w:r w:rsidRPr="006A4D02">
        <w:rPr>
          <w:rFonts w:ascii="Calibri Light" w:hAnsi="Calibri Light" w:cs="Calibri Light"/>
          <w:lang w:val="pl-PL"/>
        </w:rPr>
        <w:t>.</w:t>
      </w:r>
    </w:p>
    <w:p w14:paraId="47156032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2. Kontakt z Inspektorem Ochrony Danych możliwy jest w sposób:</w:t>
      </w:r>
      <w:r w:rsidRPr="006A4D02">
        <w:rPr>
          <w:rFonts w:ascii="Calibri Light" w:hAnsi="Calibri Light" w:cs="Calibri Light"/>
          <w:lang w:val="pl-PL"/>
        </w:rPr>
        <w:br/>
        <w:t>- elektroniczny, na adres e-mail: kontakt@rodo-leszno.com.pl;</w:t>
      </w:r>
      <w:r w:rsidRPr="006A4D02">
        <w:rPr>
          <w:rFonts w:ascii="Calibri Light" w:hAnsi="Calibri Light" w:cs="Calibri Light"/>
          <w:lang w:val="pl-PL"/>
        </w:rPr>
        <w:br/>
        <w:t>- telefoniczny: 783 479 791.</w:t>
      </w:r>
    </w:p>
    <w:p w14:paraId="1A184112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3. Pani/Pana dane osobowe będą przetwarzane w celu zawarcia i realizacji umowy oraz wypełnienia obowiązków prawnych związanych z prowadzeniem dokumentacji księgowej i podatkowej, a także w celu realizacji prawnie uzasadnionych interesów administratora, np. dochodzenia roszczeń.</w:t>
      </w:r>
    </w:p>
    <w:p w14:paraId="2F852063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4. Podstawą prawną przetwarzania danych jest art. 6 ust. 1 lit. b RODO (realizacja umowy), art. 6 ust. 1 lit. c RODO (obowiązek prawny) oraz art. 6 ust. 1 lit. f RODO (prawnie uzasadniony interes administratora).</w:t>
      </w:r>
    </w:p>
    <w:p w14:paraId="21384F6E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5. Dane osobowe będą przechowywane przez okres trwania umowy, a po jej zakończeniu przez okres wymagany przepisami prawa, w szczególności podatkowymi i archiwalnymi.</w:t>
      </w:r>
    </w:p>
    <w:p w14:paraId="084C0428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6. Dostęp do Pani/Pana danych będą mieć upoważnieni pracownicy administratora oraz podmioty współpracujące na podstawie umów powierzenia (np. dostawcy systemów IT, obsługa księgowa), a także organy publiczne uprawnione do uzyskania danych na podstawie przepisów prawa (np. organy podatkowe, banki).</w:t>
      </w:r>
    </w:p>
    <w:p w14:paraId="67483A29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7. W związku z przetwarzaniem danych osobowych przysługują Pani/Panu prawa: dostępu do danych, sprostowania, usunięcia, ograniczenia przetwarzania, przenoszenia danych, wniesienia sprzeciwu wobec przetwarzania, cofnięcia zgody (jeśli była podstawą przetwarzania) oraz wniesienia skargi do Prezesa Urzędu Ochrony Danych Osobowych.</w:t>
      </w:r>
    </w:p>
    <w:p w14:paraId="58EC299C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8. Podanie danych osobowych jest dobrowolne, ale niezbędne do zawarcia i realizacji umowy. Brak podania danych może skutkować brakiem możliwości jej zawarcia.</w:t>
      </w:r>
    </w:p>
    <w:p w14:paraId="77052308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9. Administrator nie przekazuje danych do państw trzecich ani organizacji międzynarodowych.</w:t>
      </w:r>
    </w:p>
    <w:p w14:paraId="1B1DD030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10. Dane osobowe nie podlegają profilowaniu ani zautomatyzowanemu podejmowaniu decyzji wywołujących skutki prawne.</w:t>
      </w:r>
    </w:p>
    <w:sectPr w:rsidR="00C9056B" w:rsidRPr="006A4D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658022">
    <w:abstractNumId w:val="8"/>
  </w:num>
  <w:num w:numId="2" w16cid:durableId="1687443084">
    <w:abstractNumId w:val="6"/>
  </w:num>
  <w:num w:numId="3" w16cid:durableId="1944729773">
    <w:abstractNumId w:val="5"/>
  </w:num>
  <w:num w:numId="4" w16cid:durableId="219680027">
    <w:abstractNumId w:val="4"/>
  </w:num>
  <w:num w:numId="5" w16cid:durableId="52241749">
    <w:abstractNumId w:val="7"/>
  </w:num>
  <w:num w:numId="6" w16cid:durableId="22295470">
    <w:abstractNumId w:val="3"/>
  </w:num>
  <w:num w:numId="7" w16cid:durableId="561840993">
    <w:abstractNumId w:val="2"/>
  </w:num>
  <w:num w:numId="8" w16cid:durableId="2120712048">
    <w:abstractNumId w:val="1"/>
  </w:num>
  <w:num w:numId="9" w16cid:durableId="104656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943CC"/>
    <w:rsid w:val="0029639D"/>
    <w:rsid w:val="00326F90"/>
    <w:rsid w:val="00380F98"/>
    <w:rsid w:val="00624E3A"/>
    <w:rsid w:val="006A4D02"/>
    <w:rsid w:val="007E37B8"/>
    <w:rsid w:val="00AA1D8D"/>
    <w:rsid w:val="00B47730"/>
    <w:rsid w:val="00C9056B"/>
    <w:rsid w:val="00CB0664"/>
    <w:rsid w:val="00FB51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AEE16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5</cp:revision>
  <dcterms:created xsi:type="dcterms:W3CDTF">2025-09-24T07:53:00Z</dcterms:created>
  <dcterms:modified xsi:type="dcterms:W3CDTF">2026-05-07T07:29:00Z</dcterms:modified>
  <cp:category/>
</cp:coreProperties>
</file>